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0D53F" w14:textId="66632BD1" w:rsidR="00C8202B" w:rsidRDefault="002B16C2">
      <w:r>
        <w:rPr>
          <w:rFonts w:cs="Times New Roman"/>
          <w:noProof/>
          <w:color w:val="000000" w:themeColor="text1"/>
          <w:szCs w:val="21"/>
        </w:rPr>
        <w:drawing>
          <wp:inline distT="0" distB="0" distL="0" distR="0" wp14:anchorId="0594DC27" wp14:editId="0B4173D7">
            <wp:extent cx="5274310" cy="7332049"/>
            <wp:effectExtent l="0" t="0" r="0" b="0"/>
            <wp:docPr id="17386846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84633" name="图片 17386846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2CC6" w14:textId="4F917B9C" w:rsidR="002B16C2" w:rsidRPr="002B16C2" w:rsidRDefault="002B16C2" w:rsidP="008B2E23">
      <w:pPr>
        <w:spacing w:line="360" w:lineRule="auto"/>
      </w:pPr>
      <w:r w:rsidRPr="001553ED">
        <w:rPr>
          <w:rStyle w:val="rynqvb"/>
          <w:rFonts w:ascii="Times New Roman" w:hAnsi="Times New Roman" w:cs="Times New Roman"/>
          <w:bCs/>
          <w:color w:val="000000" w:themeColor="text1"/>
          <w:szCs w:val="21"/>
        </w:rPr>
        <w:t>Supplementary Fig</w:t>
      </w:r>
      <w:r w:rsidR="00F064AA" w:rsidRPr="001553ED">
        <w:rPr>
          <w:rStyle w:val="rynqvb"/>
          <w:rFonts w:ascii="Times New Roman" w:hAnsi="Times New Roman" w:cs="Times New Roman"/>
          <w:bCs/>
          <w:color w:val="000000" w:themeColor="text1"/>
          <w:szCs w:val="21"/>
        </w:rPr>
        <w:t>.</w:t>
      </w:r>
      <w:r w:rsidR="007A1917" w:rsidRPr="001553ED">
        <w:rPr>
          <w:rStyle w:val="rynqvb"/>
          <w:rFonts w:ascii="Times New Roman" w:hAnsi="Times New Roman" w:cs="Times New Roman"/>
          <w:bCs/>
          <w:color w:val="000000" w:themeColor="text1"/>
          <w:szCs w:val="21"/>
        </w:rPr>
        <w:t xml:space="preserve"> 1</w:t>
      </w:r>
      <w:r w:rsidRPr="001553ED">
        <w:rPr>
          <w:rStyle w:val="rynqvb"/>
          <w:rFonts w:ascii="Times New Roman" w:hAnsi="Times New Roman" w:cs="Times New Roman"/>
          <w:bCs/>
          <w:color w:val="000000" w:themeColor="text1"/>
          <w:szCs w:val="21"/>
        </w:rPr>
        <w:t>. Differential expression analysis and prognostic gene screening.</w:t>
      </w:r>
      <w:r w:rsidR="009F167C">
        <w:rPr>
          <w:rStyle w:val="rynqvb"/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2B16C2">
        <w:rPr>
          <w:rStyle w:val="rynqvb"/>
          <w:rFonts w:ascii="Times New Roman" w:hAnsi="Times New Roman" w:cs="Times New Roman"/>
          <w:color w:val="000000" w:themeColor="text1"/>
          <w:szCs w:val="21"/>
        </w:rPr>
        <w:t>(</w:t>
      </w:r>
      <w:proofErr w:type="gramStart"/>
      <w:r w:rsidRPr="002B16C2">
        <w:rPr>
          <w:rStyle w:val="rynqvb"/>
          <w:rFonts w:ascii="Times New Roman" w:hAnsi="Times New Roman" w:cs="Times New Roman"/>
          <w:color w:val="000000" w:themeColor="text1"/>
          <w:szCs w:val="21"/>
        </w:rPr>
        <w:t>A,B</w:t>
      </w:r>
      <w:proofErr w:type="gramEnd"/>
      <w:r w:rsidRPr="002B16C2">
        <w:rPr>
          <w:rStyle w:val="rynqvb"/>
          <w:rFonts w:ascii="Times New Roman" w:hAnsi="Times New Roman" w:cs="Times New Roman"/>
          <w:color w:val="000000" w:themeColor="text1"/>
          <w:szCs w:val="21"/>
        </w:rPr>
        <w:t>) Volcano plots and heatmaps showing differentially expressed genes (DEGs) in LUAD compared with normal tissues. (C) Univariate Cox regression analysis identified 88 genes significantly associated with patient survival.</w:t>
      </w:r>
    </w:p>
    <w:sectPr w:rsidR="002B16C2" w:rsidRPr="002B16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ED57E" w14:textId="77777777" w:rsidR="00580733" w:rsidRDefault="00580733" w:rsidP="00F064AA">
      <w:r>
        <w:separator/>
      </w:r>
    </w:p>
  </w:endnote>
  <w:endnote w:type="continuationSeparator" w:id="0">
    <w:p w14:paraId="7DBE3B31" w14:textId="77777777" w:rsidR="00580733" w:rsidRDefault="00580733" w:rsidP="00F0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15E29" w14:textId="77777777" w:rsidR="00580733" w:rsidRDefault="00580733" w:rsidP="00F064AA">
      <w:r>
        <w:separator/>
      </w:r>
    </w:p>
  </w:footnote>
  <w:footnote w:type="continuationSeparator" w:id="0">
    <w:p w14:paraId="57750286" w14:textId="77777777" w:rsidR="00580733" w:rsidRDefault="00580733" w:rsidP="00F06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6C2"/>
    <w:rsid w:val="00042622"/>
    <w:rsid w:val="00066EFC"/>
    <w:rsid w:val="0008726D"/>
    <w:rsid w:val="00094B1A"/>
    <w:rsid w:val="000A1BE2"/>
    <w:rsid w:val="000A579A"/>
    <w:rsid w:val="000D7DF8"/>
    <w:rsid w:val="000E4257"/>
    <w:rsid w:val="00130D1A"/>
    <w:rsid w:val="001346AE"/>
    <w:rsid w:val="001553ED"/>
    <w:rsid w:val="00163283"/>
    <w:rsid w:val="00171762"/>
    <w:rsid w:val="00171A98"/>
    <w:rsid w:val="001A2862"/>
    <w:rsid w:val="001A419E"/>
    <w:rsid w:val="001B1C3E"/>
    <w:rsid w:val="001C44F4"/>
    <w:rsid w:val="001E4F7C"/>
    <w:rsid w:val="00203A46"/>
    <w:rsid w:val="00215737"/>
    <w:rsid w:val="002222F5"/>
    <w:rsid w:val="002443F4"/>
    <w:rsid w:val="002516BA"/>
    <w:rsid w:val="00251D0A"/>
    <w:rsid w:val="0025438A"/>
    <w:rsid w:val="00276262"/>
    <w:rsid w:val="00284194"/>
    <w:rsid w:val="0028786E"/>
    <w:rsid w:val="0029082C"/>
    <w:rsid w:val="002944C5"/>
    <w:rsid w:val="00294D0D"/>
    <w:rsid w:val="002A18A7"/>
    <w:rsid w:val="002A411A"/>
    <w:rsid w:val="002B16C2"/>
    <w:rsid w:val="002C31A5"/>
    <w:rsid w:val="002D2E51"/>
    <w:rsid w:val="002E5200"/>
    <w:rsid w:val="00341BB0"/>
    <w:rsid w:val="00372DE6"/>
    <w:rsid w:val="0037634F"/>
    <w:rsid w:val="00377544"/>
    <w:rsid w:val="00384E93"/>
    <w:rsid w:val="00387474"/>
    <w:rsid w:val="003A4E90"/>
    <w:rsid w:val="003D214D"/>
    <w:rsid w:val="003F08C6"/>
    <w:rsid w:val="003F4052"/>
    <w:rsid w:val="00400081"/>
    <w:rsid w:val="00402005"/>
    <w:rsid w:val="00404BF4"/>
    <w:rsid w:val="00425A3B"/>
    <w:rsid w:val="00441166"/>
    <w:rsid w:val="00465660"/>
    <w:rsid w:val="004936DC"/>
    <w:rsid w:val="004A25C2"/>
    <w:rsid w:val="004B23CE"/>
    <w:rsid w:val="004C193F"/>
    <w:rsid w:val="004C74B5"/>
    <w:rsid w:val="004E0AE3"/>
    <w:rsid w:val="0050274C"/>
    <w:rsid w:val="00502BF7"/>
    <w:rsid w:val="0050691F"/>
    <w:rsid w:val="00511F31"/>
    <w:rsid w:val="005347F5"/>
    <w:rsid w:val="005403FE"/>
    <w:rsid w:val="005478E8"/>
    <w:rsid w:val="005503A8"/>
    <w:rsid w:val="00556FA7"/>
    <w:rsid w:val="0056195D"/>
    <w:rsid w:val="0056759C"/>
    <w:rsid w:val="00580733"/>
    <w:rsid w:val="00582938"/>
    <w:rsid w:val="005A5B0D"/>
    <w:rsid w:val="005B7A58"/>
    <w:rsid w:val="005C00DD"/>
    <w:rsid w:val="005C0FA5"/>
    <w:rsid w:val="005C3F66"/>
    <w:rsid w:val="005D6709"/>
    <w:rsid w:val="005E591C"/>
    <w:rsid w:val="006036C8"/>
    <w:rsid w:val="00607953"/>
    <w:rsid w:val="006A246B"/>
    <w:rsid w:val="006C7FF4"/>
    <w:rsid w:val="006D6F15"/>
    <w:rsid w:val="006E4A9E"/>
    <w:rsid w:val="006F66EB"/>
    <w:rsid w:val="0070005D"/>
    <w:rsid w:val="007237A8"/>
    <w:rsid w:val="00724D0C"/>
    <w:rsid w:val="00755F85"/>
    <w:rsid w:val="00757F44"/>
    <w:rsid w:val="00770AFE"/>
    <w:rsid w:val="007A065A"/>
    <w:rsid w:val="007A1917"/>
    <w:rsid w:val="007C337C"/>
    <w:rsid w:val="007D25FA"/>
    <w:rsid w:val="008051F2"/>
    <w:rsid w:val="00806D4A"/>
    <w:rsid w:val="008126ED"/>
    <w:rsid w:val="00850D10"/>
    <w:rsid w:val="008648D5"/>
    <w:rsid w:val="00876046"/>
    <w:rsid w:val="008A2F91"/>
    <w:rsid w:val="008B2E23"/>
    <w:rsid w:val="008C2912"/>
    <w:rsid w:val="008D2CC5"/>
    <w:rsid w:val="008D481F"/>
    <w:rsid w:val="0092416F"/>
    <w:rsid w:val="0093109B"/>
    <w:rsid w:val="0094384A"/>
    <w:rsid w:val="00944138"/>
    <w:rsid w:val="009448E6"/>
    <w:rsid w:val="009667EF"/>
    <w:rsid w:val="00990A2E"/>
    <w:rsid w:val="009910F1"/>
    <w:rsid w:val="009C1411"/>
    <w:rsid w:val="009C375C"/>
    <w:rsid w:val="009D18AB"/>
    <w:rsid w:val="009D583E"/>
    <w:rsid w:val="009E4668"/>
    <w:rsid w:val="009F167C"/>
    <w:rsid w:val="009F479B"/>
    <w:rsid w:val="009F4AB7"/>
    <w:rsid w:val="00A07890"/>
    <w:rsid w:val="00A12745"/>
    <w:rsid w:val="00A134B9"/>
    <w:rsid w:val="00A178ED"/>
    <w:rsid w:val="00A34280"/>
    <w:rsid w:val="00A43C2E"/>
    <w:rsid w:val="00A81EC8"/>
    <w:rsid w:val="00A82FD2"/>
    <w:rsid w:val="00A961D5"/>
    <w:rsid w:val="00AB0009"/>
    <w:rsid w:val="00AB7CAF"/>
    <w:rsid w:val="00AC0A6E"/>
    <w:rsid w:val="00AC4D37"/>
    <w:rsid w:val="00AD2F82"/>
    <w:rsid w:val="00B158AF"/>
    <w:rsid w:val="00B226D4"/>
    <w:rsid w:val="00B276FA"/>
    <w:rsid w:val="00B34EA5"/>
    <w:rsid w:val="00B4273A"/>
    <w:rsid w:val="00B572A0"/>
    <w:rsid w:val="00B64183"/>
    <w:rsid w:val="00B64631"/>
    <w:rsid w:val="00B66B88"/>
    <w:rsid w:val="00B75AA8"/>
    <w:rsid w:val="00B817A2"/>
    <w:rsid w:val="00B96B5D"/>
    <w:rsid w:val="00BA4473"/>
    <w:rsid w:val="00BB3101"/>
    <w:rsid w:val="00BB38E0"/>
    <w:rsid w:val="00BB6AB7"/>
    <w:rsid w:val="00BE4A78"/>
    <w:rsid w:val="00BF4BF3"/>
    <w:rsid w:val="00BF4D03"/>
    <w:rsid w:val="00BF718A"/>
    <w:rsid w:val="00C11145"/>
    <w:rsid w:val="00C22156"/>
    <w:rsid w:val="00C31205"/>
    <w:rsid w:val="00C36AC7"/>
    <w:rsid w:val="00C5209C"/>
    <w:rsid w:val="00C523ED"/>
    <w:rsid w:val="00C70D99"/>
    <w:rsid w:val="00C765A9"/>
    <w:rsid w:val="00C8202B"/>
    <w:rsid w:val="00C9290A"/>
    <w:rsid w:val="00CA0540"/>
    <w:rsid w:val="00CA59D8"/>
    <w:rsid w:val="00CC145A"/>
    <w:rsid w:val="00CE0745"/>
    <w:rsid w:val="00D02907"/>
    <w:rsid w:val="00D20782"/>
    <w:rsid w:val="00D2564B"/>
    <w:rsid w:val="00D41BFE"/>
    <w:rsid w:val="00D4582D"/>
    <w:rsid w:val="00D5298F"/>
    <w:rsid w:val="00D7087B"/>
    <w:rsid w:val="00D70CA0"/>
    <w:rsid w:val="00D978E4"/>
    <w:rsid w:val="00DB1E1F"/>
    <w:rsid w:val="00DC0296"/>
    <w:rsid w:val="00DD05A3"/>
    <w:rsid w:val="00DD5718"/>
    <w:rsid w:val="00DF2FF3"/>
    <w:rsid w:val="00E04D3E"/>
    <w:rsid w:val="00E204D6"/>
    <w:rsid w:val="00E33702"/>
    <w:rsid w:val="00E42F7F"/>
    <w:rsid w:val="00E5397A"/>
    <w:rsid w:val="00E9323A"/>
    <w:rsid w:val="00EA6EB2"/>
    <w:rsid w:val="00ED528F"/>
    <w:rsid w:val="00EF1A79"/>
    <w:rsid w:val="00EF5729"/>
    <w:rsid w:val="00EF7B2C"/>
    <w:rsid w:val="00F0270C"/>
    <w:rsid w:val="00F062D3"/>
    <w:rsid w:val="00F064AA"/>
    <w:rsid w:val="00F14A27"/>
    <w:rsid w:val="00F24252"/>
    <w:rsid w:val="00F503F7"/>
    <w:rsid w:val="00F6163A"/>
    <w:rsid w:val="00F66CDA"/>
    <w:rsid w:val="00F90580"/>
    <w:rsid w:val="00F91FFB"/>
    <w:rsid w:val="00F96376"/>
    <w:rsid w:val="00F9727F"/>
    <w:rsid w:val="00FA0B2A"/>
    <w:rsid w:val="00FA1BAE"/>
    <w:rsid w:val="00FC2754"/>
    <w:rsid w:val="00FC44E8"/>
    <w:rsid w:val="00FD4FC1"/>
    <w:rsid w:val="00FD6F34"/>
    <w:rsid w:val="00FE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7D231"/>
  <w15:chartTrackingRefBased/>
  <w15:docId w15:val="{BB6D2D6B-1744-B64E-BED8-BDEA3772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16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16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16C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16C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16C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16C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16C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16C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16C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16C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B16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B16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B16C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B16C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B16C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B16C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B16C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B16C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B16C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B16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16C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B16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16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B16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16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16C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16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B16C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B16C2"/>
    <w:rPr>
      <w:b/>
      <w:bCs/>
      <w:smallCaps/>
      <w:color w:val="2F5496" w:themeColor="accent1" w:themeShade="BF"/>
      <w:spacing w:val="5"/>
    </w:rPr>
  </w:style>
  <w:style w:type="character" w:customStyle="1" w:styleId="rynqvb">
    <w:name w:val="rynqvb"/>
    <w:basedOn w:val="a0"/>
    <w:qFormat/>
    <w:rsid w:val="002B16C2"/>
  </w:style>
  <w:style w:type="paragraph" w:styleId="ae">
    <w:name w:val="header"/>
    <w:basedOn w:val="a"/>
    <w:link w:val="af"/>
    <w:uiPriority w:val="99"/>
    <w:unhideWhenUsed/>
    <w:rsid w:val="00F064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064A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064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064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李璐</dc:creator>
  <cp:keywords/>
  <dc:description/>
  <cp:lastModifiedBy>Lorna Vetter</cp:lastModifiedBy>
  <cp:revision>9</cp:revision>
  <dcterms:created xsi:type="dcterms:W3CDTF">2025-09-26T11:48:00Z</dcterms:created>
  <dcterms:modified xsi:type="dcterms:W3CDTF">2025-10-14T09:05:00Z</dcterms:modified>
</cp:coreProperties>
</file>